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BF" w:rsidRDefault="001F37BF" w:rsidP="0065528E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765048" cy="957072"/>
            <wp:effectExtent l="19050" t="0" r="0" b="0"/>
            <wp:docPr id="3" name="Image 0" descr="logo HD 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D O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>
            <wp:extent cx="3132038" cy="870439"/>
            <wp:effectExtent l="19050" t="0" r="0" b="0"/>
            <wp:docPr id="4" name="Image 3" descr="Logo Association Wilfred Owen Franc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tion Wilfred Owen France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159" cy="8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223">
        <w:rPr>
          <w:b/>
          <w:noProof/>
          <w:lang w:eastAsia="fr-FR"/>
        </w:rPr>
        <w:drawing>
          <wp:inline distT="0" distB="0" distL="0" distR="0">
            <wp:extent cx="1762125" cy="160286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43" cy="160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BF" w:rsidRDefault="009068F7" w:rsidP="0065528E">
      <w:pPr>
        <w:jc w:val="both"/>
        <w:rPr>
          <w:b/>
        </w:rPr>
      </w:pPr>
      <w:r>
        <w:rPr>
          <w:b/>
        </w:rPr>
        <w:t xml:space="preserve">      ORS</w:t>
      </w:r>
      <w:r>
        <w:rPr>
          <w:b/>
        </w:rPr>
        <w:tab/>
      </w:r>
      <w:r>
        <w:rPr>
          <w:b/>
        </w:rPr>
        <w:tab/>
      </w:r>
    </w:p>
    <w:p w:rsidR="001F37BF" w:rsidRDefault="001F37BF" w:rsidP="0065528E">
      <w:pPr>
        <w:jc w:val="both"/>
        <w:rPr>
          <w:b/>
        </w:rPr>
      </w:pPr>
    </w:p>
    <w:p w:rsidR="001F37BF" w:rsidRDefault="001F37BF" w:rsidP="0065528E">
      <w:pPr>
        <w:jc w:val="both"/>
        <w:rPr>
          <w:b/>
        </w:rPr>
      </w:pPr>
    </w:p>
    <w:p w:rsidR="00751F29" w:rsidRPr="00751F29" w:rsidRDefault="001F37BF" w:rsidP="0065528E">
      <w:pPr>
        <w:jc w:val="both"/>
        <w:rPr>
          <w:b/>
        </w:rPr>
      </w:pPr>
      <w:r>
        <w:rPr>
          <w:b/>
        </w:rPr>
        <w:t xml:space="preserve">En préparation du Centenaire Wilfred OWEN, la traditionnelle Garden Party Débutera par une  </w:t>
      </w:r>
      <w:r w:rsidR="00266554">
        <w:rPr>
          <w:b/>
        </w:rPr>
        <w:t>CONF</w:t>
      </w:r>
      <w:r w:rsidR="00266554">
        <w:rPr>
          <w:rFonts w:cs="Arial"/>
          <w:b/>
        </w:rPr>
        <w:t>É</w:t>
      </w:r>
      <w:r w:rsidR="00266554">
        <w:rPr>
          <w:b/>
        </w:rPr>
        <w:t xml:space="preserve">RENCE SUR </w:t>
      </w:r>
      <w:r w:rsidR="00751F29" w:rsidRPr="00751F29">
        <w:rPr>
          <w:b/>
        </w:rPr>
        <w:t>LES P</w:t>
      </w:r>
      <w:r w:rsidR="00751F29" w:rsidRPr="00751F29">
        <w:rPr>
          <w:rFonts w:cs="Arial"/>
          <w:b/>
        </w:rPr>
        <w:t>È</w:t>
      </w:r>
      <w:r w:rsidR="00751F29" w:rsidRPr="00751F29">
        <w:rPr>
          <w:b/>
        </w:rPr>
        <w:t>RES DE L’EUROPE, SOLDATS POUR LA PAIX…</w:t>
      </w:r>
    </w:p>
    <w:p w:rsidR="00751F29" w:rsidRDefault="00751F29" w:rsidP="0065528E">
      <w:pPr>
        <w:jc w:val="both"/>
      </w:pPr>
    </w:p>
    <w:p w:rsidR="0065528E" w:rsidRDefault="00330600" w:rsidP="0065528E">
      <w:pPr>
        <w:jc w:val="both"/>
      </w:pPr>
      <w:r>
        <w:t>Née d</w:t>
      </w:r>
      <w:r w:rsidR="00241568">
        <w:t>u</w:t>
      </w:r>
      <w:r>
        <w:t xml:space="preserve"> </w:t>
      </w:r>
      <w:r w:rsidR="00751F29">
        <w:t>« </w:t>
      </w:r>
      <w:r>
        <w:t>C</w:t>
      </w:r>
      <w:r w:rsidR="0065528E">
        <w:t>e</w:t>
      </w:r>
      <w:r>
        <w:t>ntena</w:t>
      </w:r>
      <w:r w:rsidR="0065528E">
        <w:t>i</w:t>
      </w:r>
      <w:r>
        <w:t>re pour la Pai</w:t>
      </w:r>
      <w:r w:rsidR="0065528E">
        <w:t>x</w:t>
      </w:r>
      <w:r w:rsidR="00751F29">
        <w:t> »</w:t>
      </w:r>
      <w:r>
        <w:t>, une m</w:t>
      </w:r>
      <w:r w:rsidR="00751F29">
        <w:t>obilis</w:t>
      </w:r>
      <w:r>
        <w:t>a</w:t>
      </w:r>
      <w:r w:rsidR="0065528E">
        <w:t>t</w:t>
      </w:r>
      <w:r>
        <w:t>ion susc</w:t>
      </w:r>
      <w:r w:rsidR="0065528E">
        <w:t>i</w:t>
      </w:r>
      <w:r>
        <w:t xml:space="preserve">tée par </w:t>
      </w:r>
      <w:r w:rsidR="0065528E">
        <w:t>l</w:t>
      </w:r>
      <w:r>
        <w:t>es 3 diocèses du Nord-Pas de Calais, autour des 100 ans de l</w:t>
      </w:r>
      <w:r w:rsidR="00241568">
        <w:t>’</w:t>
      </w:r>
      <w:r>
        <w:t>a</w:t>
      </w:r>
      <w:r w:rsidR="00241568">
        <w:t>rmistice</w:t>
      </w:r>
      <w:r>
        <w:t xml:space="preserve">, et </w:t>
      </w:r>
      <w:r w:rsidR="00241568">
        <w:t xml:space="preserve">de </w:t>
      </w:r>
      <w:r>
        <w:t>la camp</w:t>
      </w:r>
      <w:r w:rsidR="0065528E">
        <w:t>a</w:t>
      </w:r>
      <w:r>
        <w:t>gne « Le joli</w:t>
      </w:r>
      <w:r w:rsidR="0065528E">
        <w:t xml:space="preserve"> </w:t>
      </w:r>
      <w:r>
        <w:t>mois de l’</w:t>
      </w:r>
      <w:r w:rsidR="0065528E">
        <w:t>E</w:t>
      </w:r>
      <w:r>
        <w:t>urope », inspirée par la R</w:t>
      </w:r>
      <w:r w:rsidR="0065528E">
        <w:t>é</w:t>
      </w:r>
      <w:r>
        <w:t>gion Hauts de Fra</w:t>
      </w:r>
      <w:r w:rsidR="0065528E">
        <w:t>n</w:t>
      </w:r>
      <w:r>
        <w:t xml:space="preserve">ce et relayée par la </w:t>
      </w:r>
      <w:r w:rsidR="0065528E">
        <w:t>M</w:t>
      </w:r>
      <w:r>
        <w:t>ais</w:t>
      </w:r>
      <w:r w:rsidR="0065528E">
        <w:t>o</w:t>
      </w:r>
      <w:r>
        <w:t>n</w:t>
      </w:r>
      <w:r w:rsidR="0065528E">
        <w:t xml:space="preserve"> </w:t>
      </w:r>
      <w:r>
        <w:t>de l’</w:t>
      </w:r>
      <w:r w:rsidR="0065528E">
        <w:t>E</w:t>
      </w:r>
      <w:r>
        <w:t>urope de l</w:t>
      </w:r>
      <w:r w:rsidR="0065528E">
        <w:t>a</w:t>
      </w:r>
      <w:r>
        <w:t xml:space="preserve"> g</w:t>
      </w:r>
      <w:r w:rsidR="0065528E">
        <w:t>r</w:t>
      </w:r>
      <w:r>
        <w:t>a</w:t>
      </w:r>
      <w:r w:rsidR="0065528E">
        <w:t>n</w:t>
      </w:r>
      <w:r>
        <w:t xml:space="preserve">de </w:t>
      </w:r>
      <w:r w:rsidR="0065528E">
        <w:t>T</w:t>
      </w:r>
      <w:r>
        <w:t>hiér</w:t>
      </w:r>
      <w:r w:rsidR="0065528E">
        <w:t>a</w:t>
      </w:r>
      <w:r>
        <w:t>che, un</w:t>
      </w:r>
      <w:r w:rsidR="0065528E">
        <w:t>e</w:t>
      </w:r>
      <w:r>
        <w:t xml:space="preserve"> co</w:t>
      </w:r>
      <w:r w:rsidR="0065528E">
        <w:t>nf</w:t>
      </w:r>
      <w:r>
        <w:t>ére</w:t>
      </w:r>
      <w:r w:rsidR="0065528E">
        <w:t>nc</w:t>
      </w:r>
      <w:r>
        <w:t>e pr</w:t>
      </w:r>
      <w:r w:rsidR="00BC6FB8">
        <w:t>ésenter</w:t>
      </w:r>
      <w:r w:rsidR="00241568">
        <w:t>a</w:t>
      </w:r>
      <w:r w:rsidR="009F69F3">
        <w:t xml:space="preserve"> </w:t>
      </w:r>
      <w:r>
        <w:t xml:space="preserve"> </w:t>
      </w:r>
      <w:r w:rsidR="00872F04">
        <w:t>dimanche 8 juillet à Ors</w:t>
      </w:r>
      <w:r w:rsidR="009F69F3">
        <w:t xml:space="preserve"> à 11 heures</w:t>
      </w:r>
      <w:r w:rsidR="00CA225E">
        <w:t xml:space="preserve"> </w:t>
      </w:r>
      <w:r>
        <w:t xml:space="preserve">un </w:t>
      </w:r>
      <w:r w:rsidR="0065528E">
        <w:t>r</w:t>
      </w:r>
      <w:r>
        <w:t>egard diff</w:t>
      </w:r>
      <w:r w:rsidR="0065528E">
        <w:t>é</w:t>
      </w:r>
      <w:r>
        <w:t>rent sur le passé tour</w:t>
      </w:r>
      <w:r w:rsidR="0065528E">
        <w:t>m</w:t>
      </w:r>
      <w:r>
        <w:t>enté du XX° siècle, sur le Trait</w:t>
      </w:r>
      <w:r w:rsidR="0065528E">
        <w:t>é</w:t>
      </w:r>
      <w:r>
        <w:t xml:space="preserve"> de </w:t>
      </w:r>
      <w:r w:rsidR="0065528E">
        <w:t>V</w:t>
      </w:r>
      <w:r>
        <w:t>ers</w:t>
      </w:r>
      <w:r w:rsidR="0065528E">
        <w:t>a</w:t>
      </w:r>
      <w:r>
        <w:t xml:space="preserve">illes et </w:t>
      </w:r>
      <w:r w:rsidR="00751F29">
        <w:t>sur les effets à long terme</w:t>
      </w:r>
      <w:r>
        <w:t xml:space="preserve"> </w:t>
      </w:r>
      <w:r w:rsidR="00584340">
        <w:t xml:space="preserve">de </w:t>
      </w:r>
      <w:r>
        <w:t xml:space="preserve">la </w:t>
      </w:r>
      <w:r w:rsidR="0065528E">
        <w:t>Der des ders</w:t>
      </w:r>
    </w:p>
    <w:p w:rsidR="002C74E4" w:rsidRDefault="002C74E4" w:rsidP="0065528E">
      <w:pPr>
        <w:jc w:val="both"/>
      </w:pPr>
    </w:p>
    <w:p w:rsidR="00330600" w:rsidRDefault="00330600" w:rsidP="0065528E">
      <w:pPr>
        <w:jc w:val="both"/>
      </w:pPr>
      <w:r>
        <w:t>A la jo</w:t>
      </w:r>
      <w:r w:rsidR="0065528E">
        <w:t>n</w:t>
      </w:r>
      <w:r>
        <w:t>c</w:t>
      </w:r>
      <w:r w:rsidR="0065528E">
        <w:t>t</w:t>
      </w:r>
      <w:r>
        <w:t>ion de cett</w:t>
      </w:r>
      <w:r w:rsidR="0065528E">
        <w:t>e</w:t>
      </w:r>
      <w:r>
        <w:t xml:space="preserve"> double in</w:t>
      </w:r>
      <w:r w:rsidR="0065528E">
        <w:t>i</w:t>
      </w:r>
      <w:r>
        <w:t>tiat</w:t>
      </w:r>
      <w:r w:rsidR="0065528E">
        <w:t>i</w:t>
      </w:r>
      <w:r>
        <w:t>ve, on trouve le p</w:t>
      </w:r>
      <w:r w:rsidR="0065528E">
        <w:t>o</w:t>
      </w:r>
      <w:r>
        <w:t>rte-pa</w:t>
      </w:r>
      <w:r w:rsidR="0065528E">
        <w:t>r</w:t>
      </w:r>
      <w:r>
        <w:t>ole de la Ma</w:t>
      </w:r>
      <w:r w:rsidR="0065528E">
        <w:t>is</w:t>
      </w:r>
      <w:r>
        <w:t>on</w:t>
      </w:r>
      <w:r w:rsidR="0065528E">
        <w:t xml:space="preserve"> </w:t>
      </w:r>
      <w:r>
        <w:t xml:space="preserve">de l’Europe, </w:t>
      </w:r>
      <w:r w:rsidR="0065528E">
        <w:t>P</w:t>
      </w:r>
      <w:r>
        <w:t>hilippe Taba</w:t>
      </w:r>
      <w:r w:rsidR="0065528E">
        <w:t>r</w:t>
      </w:r>
      <w:r>
        <w:t>y (Ohain), qu</w:t>
      </w:r>
      <w:r w:rsidR="0065528E">
        <w:t>’</w:t>
      </w:r>
      <w:r>
        <w:t>on conna</w:t>
      </w:r>
      <w:r w:rsidR="0065528E">
        <w:t>î</w:t>
      </w:r>
      <w:r>
        <w:t>t aussi comm</w:t>
      </w:r>
      <w:r w:rsidR="0065528E">
        <w:t>e</w:t>
      </w:r>
      <w:r>
        <w:t xml:space="preserve"> écrivain et historien et qui a longtemps œuvré dans les</w:t>
      </w:r>
      <w:r w:rsidR="0065528E">
        <w:t xml:space="preserve"> </w:t>
      </w:r>
      <w:r>
        <w:t>in</w:t>
      </w:r>
      <w:r w:rsidR="0065528E">
        <w:t>st</w:t>
      </w:r>
      <w:r>
        <w:t>itutions eur</w:t>
      </w:r>
      <w:r w:rsidR="0065528E">
        <w:t>o</w:t>
      </w:r>
      <w:r>
        <w:t>péennes, partic</w:t>
      </w:r>
      <w:r w:rsidR="0065528E">
        <w:t>i</w:t>
      </w:r>
      <w:r>
        <w:t>pant ainsi à l’</w:t>
      </w:r>
      <w:r w:rsidR="0065528E">
        <w:t>é</w:t>
      </w:r>
      <w:r>
        <w:t>laboration</w:t>
      </w:r>
      <w:r w:rsidR="0065528E">
        <w:t xml:space="preserve"> </w:t>
      </w:r>
      <w:r>
        <w:t>de</w:t>
      </w:r>
      <w:r w:rsidR="0065528E">
        <w:t xml:space="preserve"> </w:t>
      </w:r>
      <w:r>
        <w:t>l’his</w:t>
      </w:r>
      <w:r w:rsidR="0065528E">
        <w:t>to</w:t>
      </w:r>
      <w:r>
        <w:t>ir</w:t>
      </w:r>
      <w:r w:rsidR="0065528E">
        <w:t>e</w:t>
      </w:r>
      <w:r>
        <w:t xml:space="preserve"> actu</w:t>
      </w:r>
      <w:r w:rsidR="0065528E">
        <w:t>e</w:t>
      </w:r>
      <w:r>
        <w:t>lle, qu’il se pl</w:t>
      </w:r>
      <w:r w:rsidR="0065528E">
        <w:t>a</w:t>
      </w:r>
      <w:r>
        <w:t>it à replacer dans l’</w:t>
      </w:r>
      <w:r w:rsidR="0065528E">
        <w:t>éc</w:t>
      </w:r>
      <w:r>
        <w:t>l</w:t>
      </w:r>
      <w:r w:rsidR="0065528E">
        <w:t>a</w:t>
      </w:r>
      <w:r>
        <w:t>i</w:t>
      </w:r>
      <w:r w:rsidR="0065528E">
        <w:t>r</w:t>
      </w:r>
      <w:r>
        <w:t>age des é</w:t>
      </w:r>
      <w:r w:rsidR="0065528E">
        <w:t>v</w:t>
      </w:r>
      <w:r>
        <w:t>énements de jadis.</w:t>
      </w:r>
    </w:p>
    <w:p w:rsidR="00330600" w:rsidRDefault="00330600" w:rsidP="0065528E">
      <w:pPr>
        <w:jc w:val="both"/>
      </w:pPr>
    </w:p>
    <w:p w:rsidR="00751F29" w:rsidRDefault="00241568" w:rsidP="0065528E">
      <w:pPr>
        <w:jc w:val="both"/>
      </w:pPr>
      <w:r>
        <w:t>Après une</w:t>
      </w:r>
      <w:r w:rsidR="00330600">
        <w:t xml:space="preserve"> co</w:t>
      </w:r>
      <w:r w:rsidR="0065528E">
        <w:t>nf</w:t>
      </w:r>
      <w:r w:rsidR="00330600">
        <w:t>ére</w:t>
      </w:r>
      <w:r w:rsidR="0065528E">
        <w:t>nc</w:t>
      </w:r>
      <w:r w:rsidR="00330600">
        <w:t xml:space="preserve">e sur les paysans </w:t>
      </w:r>
      <w:r w:rsidR="0065528E">
        <w:t>e</w:t>
      </w:r>
      <w:r w:rsidR="00330600">
        <w:t xml:space="preserve">t la Grande Guerre, </w:t>
      </w:r>
      <w:r>
        <w:t>le 9 mars à La Capelle</w:t>
      </w:r>
      <w:r w:rsidR="00584340">
        <w:t xml:space="preserve"> et</w:t>
      </w:r>
      <w:r w:rsidR="00330600">
        <w:t xml:space="preserve"> </w:t>
      </w:r>
      <w:r>
        <w:t xml:space="preserve">une autre à Momignies le 9 mai sur </w:t>
      </w:r>
      <w:r w:rsidR="00330600">
        <w:t>les Be</w:t>
      </w:r>
      <w:r w:rsidR="0065528E">
        <w:t>lge</w:t>
      </w:r>
      <w:r w:rsidR="00330600">
        <w:t>s dans le conflit</w:t>
      </w:r>
      <w:r w:rsidR="002C74E4">
        <w:t xml:space="preserve">, </w:t>
      </w:r>
      <w:r w:rsidR="00330600">
        <w:t xml:space="preserve">il </w:t>
      </w:r>
      <w:r>
        <w:t>développera cette fois u</w:t>
      </w:r>
      <w:r w:rsidR="0065528E">
        <w:t>ne</w:t>
      </w:r>
      <w:r w:rsidR="00330600">
        <w:t xml:space="preserve"> évid</w:t>
      </w:r>
      <w:r w:rsidR="0065528E">
        <w:t>e</w:t>
      </w:r>
      <w:r w:rsidR="00330600">
        <w:t>nce oubliée : l’</w:t>
      </w:r>
      <w:r w:rsidR="00BC6FB8">
        <w:t>Union à</w:t>
      </w:r>
      <w:r>
        <w:t xml:space="preserve"> Vingt-huit</w:t>
      </w:r>
      <w:r w:rsidR="00330600">
        <w:t xml:space="preserve"> e</w:t>
      </w:r>
      <w:r w:rsidR="0065528E">
        <w:t>s</w:t>
      </w:r>
      <w:r w:rsidR="00330600">
        <w:t>t dire</w:t>
      </w:r>
      <w:r w:rsidR="0065528E">
        <w:t>c</w:t>
      </w:r>
      <w:r w:rsidR="00330600">
        <w:t>tement issu</w:t>
      </w:r>
      <w:r w:rsidR="0065528E">
        <w:t>e</w:t>
      </w:r>
      <w:r w:rsidR="00330600">
        <w:t xml:space="preserve"> de l’</w:t>
      </w:r>
      <w:r w:rsidR="0065528E">
        <w:t>Eu</w:t>
      </w:r>
      <w:r w:rsidR="00330600">
        <w:t>rope en éc</w:t>
      </w:r>
      <w:r w:rsidR="0065528E">
        <w:t>l</w:t>
      </w:r>
      <w:r w:rsidR="00330600">
        <w:t>ats de 1918 e</w:t>
      </w:r>
      <w:r w:rsidR="0065528E">
        <w:t>t</w:t>
      </w:r>
      <w:r w:rsidR="00330600">
        <w:t xml:space="preserve"> du </w:t>
      </w:r>
      <w:r w:rsidR="0065528E">
        <w:t>T</w:t>
      </w:r>
      <w:r w:rsidR="00330600">
        <w:t>rai</w:t>
      </w:r>
      <w:r w:rsidR="0065528E">
        <w:t>t</w:t>
      </w:r>
      <w:r w:rsidR="00330600">
        <w:t>é de Versa</w:t>
      </w:r>
      <w:r w:rsidR="0065528E">
        <w:t>i</w:t>
      </w:r>
      <w:r w:rsidR="00330600">
        <w:t>lles. D’autre part, les pri</w:t>
      </w:r>
      <w:r w:rsidR="0065528E">
        <w:t>n</w:t>
      </w:r>
      <w:r w:rsidR="00330600">
        <w:t>cipaux prot</w:t>
      </w:r>
      <w:r w:rsidR="0065528E">
        <w:t>ago</w:t>
      </w:r>
      <w:r w:rsidR="00330600">
        <w:t xml:space="preserve">nistes du </w:t>
      </w:r>
      <w:r w:rsidR="0065528E">
        <w:t>T</w:t>
      </w:r>
      <w:r w:rsidR="00330600">
        <w:t>ra</w:t>
      </w:r>
      <w:r w:rsidR="0065528E">
        <w:t>it</w:t>
      </w:r>
      <w:r w:rsidR="00330600">
        <w:t>é de</w:t>
      </w:r>
      <w:r w:rsidR="0065528E">
        <w:t xml:space="preserve"> R</w:t>
      </w:r>
      <w:r w:rsidR="00330600">
        <w:t>ome et des tentatives</w:t>
      </w:r>
      <w:r w:rsidR="0065528E">
        <w:t xml:space="preserve"> </w:t>
      </w:r>
      <w:r w:rsidR="00330600">
        <w:t>d</w:t>
      </w:r>
      <w:r w:rsidR="0065528E">
        <w:t>’</w:t>
      </w:r>
      <w:r w:rsidR="00330600">
        <w:t>unifica</w:t>
      </w:r>
      <w:r w:rsidR="0065528E">
        <w:t>t</w:t>
      </w:r>
      <w:r w:rsidR="00330600">
        <w:t>ion du Vieux Continent entre l</w:t>
      </w:r>
      <w:r w:rsidR="0065528E">
        <w:t>e</w:t>
      </w:r>
      <w:r w:rsidR="00330600">
        <w:t>s d</w:t>
      </w:r>
      <w:r w:rsidR="0065528E">
        <w:t>e</w:t>
      </w:r>
      <w:r w:rsidR="00330600">
        <w:t>ux guerres ont soit comb</w:t>
      </w:r>
      <w:r w:rsidR="0065528E">
        <w:t>at</w:t>
      </w:r>
      <w:r w:rsidR="00330600">
        <w:t xml:space="preserve">tu dans </w:t>
      </w:r>
      <w:r w:rsidR="0065528E">
        <w:t>l</w:t>
      </w:r>
      <w:r w:rsidR="00330600">
        <w:t>es</w:t>
      </w:r>
      <w:r w:rsidR="0065528E">
        <w:t xml:space="preserve"> </w:t>
      </w:r>
      <w:r w:rsidR="00330600">
        <w:t>t</w:t>
      </w:r>
      <w:r w:rsidR="0065528E">
        <w:t>r</w:t>
      </w:r>
      <w:r w:rsidR="00330600">
        <w:t>anc</w:t>
      </w:r>
      <w:r w:rsidR="0065528E">
        <w:t>h</w:t>
      </w:r>
      <w:r w:rsidR="00330600">
        <w:t xml:space="preserve">ées, </w:t>
      </w:r>
      <w:r w:rsidR="0065528E">
        <w:t>p</w:t>
      </w:r>
      <w:r w:rsidR="00330600">
        <w:t xml:space="preserve">arfois </w:t>
      </w:r>
      <w:r w:rsidR="0065528E">
        <w:t>l</w:t>
      </w:r>
      <w:r w:rsidR="00330600">
        <w:t>es un</w:t>
      </w:r>
      <w:r w:rsidR="0065528E">
        <w:t>s</w:t>
      </w:r>
      <w:r w:rsidR="00330600">
        <w:t xml:space="preserve"> contre </w:t>
      </w:r>
      <w:r w:rsidR="0065528E">
        <w:t>l</w:t>
      </w:r>
      <w:r w:rsidR="00330600">
        <w:t>es a</w:t>
      </w:r>
      <w:r w:rsidR="0065528E">
        <w:t>u</w:t>
      </w:r>
      <w:r w:rsidR="00330600">
        <w:t>tres, soit été pro</w:t>
      </w:r>
      <w:r w:rsidR="0065528E">
        <w:t>f</w:t>
      </w:r>
      <w:r w:rsidR="00330600">
        <w:t>ondément marqués par ce conflit</w:t>
      </w:r>
      <w:r w:rsidR="00751F29">
        <w:t>, sa</w:t>
      </w:r>
      <w:r w:rsidR="00330600">
        <w:t xml:space="preserve"> crua</w:t>
      </w:r>
      <w:r w:rsidR="0065528E">
        <w:t>u</w:t>
      </w:r>
      <w:r w:rsidR="00330600">
        <w:t>té</w:t>
      </w:r>
      <w:r w:rsidR="00751F29">
        <w:t>,</w:t>
      </w:r>
      <w:r w:rsidR="00330600">
        <w:t xml:space="preserve"> </w:t>
      </w:r>
      <w:r w:rsidR="00751F29">
        <w:t>s</w:t>
      </w:r>
      <w:r w:rsidR="00330600">
        <w:t>a durée</w:t>
      </w:r>
    </w:p>
    <w:p w:rsidR="00751F29" w:rsidRDefault="00751F29" w:rsidP="0065528E">
      <w:pPr>
        <w:jc w:val="both"/>
      </w:pPr>
    </w:p>
    <w:p w:rsidR="002C74E4" w:rsidRDefault="00330600" w:rsidP="0065528E">
      <w:pPr>
        <w:jc w:val="both"/>
      </w:pPr>
      <w:r>
        <w:t>Ce sont ces hommes, d’Ari</w:t>
      </w:r>
      <w:r w:rsidR="00EF7662">
        <w:t>s</w:t>
      </w:r>
      <w:r>
        <w:t>ti</w:t>
      </w:r>
      <w:r w:rsidR="00EF7662">
        <w:t>d</w:t>
      </w:r>
      <w:r>
        <w:t xml:space="preserve">e </w:t>
      </w:r>
      <w:r w:rsidR="00EF7662">
        <w:t>Bri</w:t>
      </w:r>
      <w:r>
        <w:t>and et Gustav Stresemann pour la 1° gé</w:t>
      </w:r>
      <w:r w:rsidR="00EF7662">
        <w:t>n</w:t>
      </w:r>
      <w:r>
        <w:t>ération, de Rober</w:t>
      </w:r>
      <w:r w:rsidR="00EF7662">
        <w:t>t</w:t>
      </w:r>
      <w:r>
        <w:t xml:space="preserve"> Sc</w:t>
      </w:r>
      <w:r w:rsidR="00EF7662">
        <w:t>h</w:t>
      </w:r>
      <w:r>
        <w:t>uman et Jean Monnet à Paul-He</w:t>
      </w:r>
      <w:r w:rsidR="00EF7662">
        <w:t>n</w:t>
      </w:r>
      <w:r>
        <w:t>ri Spaak, Jos</w:t>
      </w:r>
      <w:r w:rsidR="00EF7662">
        <w:t>e</w:t>
      </w:r>
      <w:r>
        <w:t xml:space="preserve">ph </w:t>
      </w:r>
      <w:proofErr w:type="spellStart"/>
      <w:r>
        <w:t>Bech</w:t>
      </w:r>
      <w:proofErr w:type="spellEnd"/>
      <w:r>
        <w:t>, Al</w:t>
      </w:r>
      <w:r w:rsidR="00EF7662">
        <w:t>cide</w:t>
      </w:r>
      <w:r>
        <w:t xml:space="preserve"> de Gasp</w:t>
      </w:r>
      <w:r w:rsidR="00EF7662">
        <w:t>e</w:t>
      </w:r>
      <w:r>
        <w:t xml:space="preserve">ri pour ne citer que </w:t>
      </w:r>
      <w:r w:rsidR="00EF7662">
        <w:t>l</w:t>
      </w:r>
      <w:r>
        <w:t>es pl</w:t>
      </w:r>
      <w:r w:rsidR="00EF7662">
        <w:t>u</w:t>
      </w:r>
      <w:r>
        <w:t>s connus</w:t>
      </w:r>
      <w:r w:rsidR="00BE08F6">
        <w:t xml:space="preserve"> qui on</w:t>
      </w:r>
      <w:r w:rsidR="00EF7662">
        <w:t>t</w:t>
      </w:r>
      <w:r w:rsidR="00BE08F6">
        <w:t xml:space="preserve"> </w:t>
      </w:r>
      <w:r w:rsidR="00584340">
        <w:t>os</w:t>
      </w:r>
      <w:r w:rsidR="00BE08F6">
        <w:t>é le tou</w:t>
      </w:r>
      <w:r w:rsidR="00EF7662">
        <w:t>r</w:t>
      </w:r>
      <w:r w:rsidR="00BE08F6">
        <w:t>nant de l’unité profonde entre pays, après le douloureux échec des années 1930 et la tragédie nazie.</w:t>
      </w:r>
      <w:r w:rsidR="002C74E4">
        <w:t xml:space="preserve"> </w:t>
      </w:r>
      <w:r w:rsidR="00BE08F6">
        <w:t>Auj</w:t>
      </w:r>
      <w:r w:rsidR="00EF7662">
        <w:t>ou</w:t>
      </w:r>
      <w:r w:rsidR="00BE08F6">
        <w:t xml:space="preserve">rd’hui, l’Europe </w:t>
      </w:r>
      <w:r w:rsidR="002C74E4">
        <w:t>d’</w:t>
      </w:r>
      <w:r w:rsidR="00241568">
        <w:t>après</w:t>
      </w:r>
      <w:r w:rsidR="00BE08F6">
        <w:t xml:space="preserve"> </w:t>
      </w:r>
      <w:r w:rsidR="00241568">
        <w:t>le</w:t>
      </w:r>
      <w:r w:rsidR="00BE08F6">
        <w:t xml:space="preserve"> rideau de</w:t>
      </w:r>
      <w:r w:rsidR="00EF7662">
        <w:t xml:space="preserve"> </w:t>
      </w:r>
      <w:r w:rsidR="00BE08F6">
        <w:t>fer</w:t>
      </w:r>
      <w:r w:rsidR="002C74E4">
        <w:t xml:space="preserve"> a gommé dans sa géographie</w:t>
      </w:r>
      <w:r w:rsidR="00BE08F6">
        <w:t xml:space="preserve"> tou</w:t>
      </w:r>
      <w:r w:rsidR="00EF7662">
        <w:t>t</w:t>
      </w:r>
      <w:r w:rsidR="00BE08F6">
        <w:t xml:space="preserve">es </w:t>
      </w:r>
      <w:r w:rsidR="00EF7662">
        <w:t>l</w:t>
      </w:r>
      <w:r w:rsidR="00BE08F6">
        <w:t>es aberration</w:t>
      </w:r>
      <w:r w:rsidR="00EF7662">
        <w:t>s</w:t>
      </w:r>
      <w:r w:rsidR="00BE08F6">
        <w:t xml:space="preserve"> de </w:t>
      </w:r>
      <w:r w:rsidR="00EF7662">
        <w:t>V</w:t>
      </w:r>
      <w:r w:rsidR="00BE08F6">
        <w:t>ers</w:t>
      </w:r>
      <w:r w:rsidR="00EF7662">
        <w:t>a</w:t>
      </w:r>
      <w:r w:rsidR="00BE08F6">
        <w:t>illes</w:t>
      </w:r>
      <w:r w:rsidR="002C74E4">
        <w:t xml:space="preserve"> </w:t>
      </w:r>
      <w:r w:rsidR="00BE08F6">
        <w:t>et vit la plus longue période</w:t>
      </w:r>
      <w:r w:rsidR="00EF7662">
        <w:t xml:space="preserve"> </w:t>
      </w:r>
      <w:r w:rsidR="00BE08F6">
        <w:t>de paix de son histo</w:t>
      </w:r>
      <w:r w:rsidR="00EF7662">
        <w:t>i</w:t>
      </w:r>
      <w:r w:rsidR="00BE08F6">
        <w:t>re</w:t>
      </w:r>
      <w:r w:rsidR="002C74E4">
        <w:t>, sans en être bien consciente d’ailleurs.</w:t>
      </w:r>
    </w:p>
    <w:p w:rsidR="002C74E4" w:rsidRDefault="002C74E4" w:rsidP="0065528E">
      <w:pPr>
        <w:jc w:val="both"/>
      </w:pPr>
    </w:p>
    <w:p w:rsidR="00232BCE" w:rsidRDefault="00BC6FB8" w:rsidP="0065528E">
      <w:pPr>
        <w:jc w:val="both"/>
      </w:pPr>
      <w:r>
        <w:t>L’orateur évoquera ce demi-siècle essentiel de l’histoire du Vieux Continent et répondra volontiers aux questions ; il dédicacera d’autre part ses ouvrages les plus en lien avec le sujet traité.</w:t>
      </w:r>
      <w:r w:rsidR="00584340">
        <w:t xml:space="preserve"> L</w:t>
      </w:r>
      <w:r w:rsidR="002C74E4">
        <w:t>e</w:t>
      </w:r>
      <w:r w:rsidR="00BE08F6">
        <w:t xml:space="preserve"> </w:t>
      </w:r>
      <w:r w:rsidR="00EF7662">
        <w:t>v</w:t>
      </w:r>
      <w:r w:rsidR="00BE08F6">
        <w:t>err</w:t>
      </w:r>
      <w:r w:rsidR="00EF7662">
        <w:t xml:space="preserve">e </w:t>
      </w:r>
      <w:r w:rsidR="00BE08F6">
        <w:t>de</w:t>
      </w:r>
      <w:r w:rsidR="00EF7662">
        <w:t xml:space="preserve"> </w:t>
      </w:r>
      <w:r w:rsidR="00BE08F6">
        <w:t>l‘</w:t>
      </w:r>
      <w:r w:rsidR="00EF7662">
        <w:t>a</w:t>
      </w:r>
      <w:r w:rsidR="00BE08F6">
        <w:t>mitié</w:t>
      </w:r>
      <w:r w:rsidR="00154CFB">
        <w:t>,</w:t>
      </w:r>
      <w:r w:rsidR="00BE08F6">
        <w:t xml:space="preserve"> </w:t>
      </w:r>
      <w:r w:rsidR="00232BCE">
        <w:t xml:space="preserve">offert par la </w:t>
      </w:r>
      <w:r>
        <w:t>ville,</w:t>
      </w:r>
      <w:r w:rsidR="00584340">
        <w:t xml:space="preserve"> conclura la séance. </w:t>
      </w:r>
    </w:p>
    <w:p w:rsidR="00232BCE" w:rsidRDefault="00232BCE" w:rsidP="0065528E">
      <w:pPr>
        <w:jc w:val="both"/>
      </w:pPr>
    </w:p>
    <w:p w:rsidR="001B6A71" w:rsidRDefault="00232BCE" w:rsidP="00655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Conférence</w:t>
      </w:r>
      <w:r w:rsidR="00154C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programmée à </w:t>
      </w:r>
      <w:r w:rsidR="00B97D60">
        <w:rPr>
          <w:b/>
          <w:sz w:val="20"/>
          <w:szCs w:val="20"/>
        </w:rPr>
        <w:t xml:space="preserve">Ors ancien camp militaire, près de la Maison Owen </w:t>
      </w:r>
      <w:r>
        <w:rPr>
          <w:b/>
          <w:sz w:val="20"/>
          <w:szCs w:val="20"/>
        </w:rPr>
        <w:t>(</w:t>
      </w:r>
      <w:r w:rsidR="00BC6FB8">
        <w:rPr>
          <w:b/>
          <w:sz w:val="20"/>
          <w:szCs w:val="20"/>
        </w:rPr>
        <w:t>Entrée libre</w:t>
      </w:r>
      <w:r w:rsidR="00B97D60">
        <w:rPr>
          <w:b/>
          <w:sz w:val="20"/>
          <w:szCs w:val="20"/>
        </w:rPr>
        <w:t>)</w:t>
      </w:r>
      <w:r w:rsidR="00BC6FB8">
        <w:rPr>
          <w:b/>
          <w:sz w:val="20"/>
          <w:szCs w:val="20"/>
        </w:rPr>
        <w:t>.</w:t>
      </w:r>
    </w:p>
    <w:p w:rsidR="00875223" w:rsidRDefault="00875223" w:rsidP="00655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Participation à la</w:t>
      </w:r>
      <w:r w:rsidR="0010280C">
        <w:rPr>
          <w:b/>
          <w:sz w:val="20"/>
          <w:szCs w:val="20"/>
        </w:rPr>
        <w:t xml:space="preserve"> Garden Party sur réservation.</w:t>
      </w:r>
    </w:p>
    <w:p w:rsidR="0010280C" w:rsidRDefault="0010280C" w:rsidP="0065528E">
      <w:pPr>
        <w:jc w:val="both"/>
        <w:rPr>
          <w:b/>
          <w:sz w:val="20"/>
          <w:szCs w:val="20"/>
        </w:rPr>
      </w:pPr>
    </w:p>
    <w:p w:rsidR="0010280C" w:rsidRDefault="0010280C" w:rsidP="0065528E">
      <w:pPr>
        <w:jc w:val="both"/>
        <w:rPr>
          <w:b/>
          <w:sz w:val="20"/>
          <w:szCs w:val="20"/>
        </w:rPr>
      </w:pPr>
    </w:p>
    <w:p w:rsidR="0010280C" w:rsidRDefault="0010280C" w:rsidP="0065528E">
      <w:pPr>
        <w:jc w:val="both"/>
        <w:rPr>
          <w:b/>
          <w:sz w:val="20"/>
          <w:szCs w:val="20"/>
        </w:rPr>
      </w:pPr>
      <w:r w:rsidRPr="0010280C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1352505" cy="1803384"/>
            <wp:effectExtent l="19050" t="0" r="45" b="0"/>
            <wp:docPr id="13" name="Image 10" descr="philippe Tab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e Tab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80" cy="180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0C" w:rsidRPr="00232BCE" w:rsidRDefault="0010280C" w:rsidP="006552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10280C" w:rsidRPr="00232BCE" w:rsidSect="0087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600"/>
    <w:rsid w:val="00082814"/>
    <w:rsid w:val="0010280C"/>
    <w:rsid w:val="00154CFB"/>
    <w:rsid w:val="001B6A71"/>
    <w:rsid w:val="001F37BF"/>
    <w:rsid w:val="00232BCE"/>
    <w:rsid w:val="00241568"/>
    <w:rsid w:val="00266554"/>
    <w:rsid w:val="002C74E4"/>
    <w:rsid w:val="00321A6B"/>
    <w:rsid w:val="00330600"/>
    <w:rsid w:val="00345775"/>
    <w:rsid w:val="003D5A93"/>
    <w:rsid w:val="00584340"/>
    <w:rsid w:val="006015C4"/>
    <w:rsid w:val="00635934"/>
    <w:rsid w:val="0065528E"/>
    <w:rsid w:val="00691B5C"/>
    <w:rsid w:val="00751F29"/>
    <w:rsid w:val="00872F04"/>
    <w:rsid w:val="00875223"/>
    <w:rsid w:val="009068F7"/>
    <w:rsid w:val="00932797"/>
    <w:rsid w:val="009A254A"/>
    <w:rsid w:val="009E4BB7"/>
    <w:rsid w:val="009F69F3"/>
    <w:rsid w:val="00A97D38"/>
    <w:rsid w:val="00AB62B6"/>
    <w:rsid w:val="00AF4C3C"/>
    <w:rsid w:val="00B97D60"/>
    <w:rsid w:val="00BC6FB8"/>
    <w:rsid w:val="00BE08F6"/>
    <w:rsid w:val="00CA225E"/>
    <w:rsid w:val="00D2785A"/>
    <w:rsid w:val="00EE18E0"/>
    <w:rsid w:val="00EF7662"/>
    <w:rsid w:val="00F03E8D"/>
    <w:rsid w:val="00F3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2B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MAIRIE</cp:lastModifiedBy>
  <cp:revision>9</cp:revision>
  <cp:lastPrinted>2018-04-14T14:54:00Z</cp:lastPrinted>
  <dcterms:created xsi:type="dcterms:W3CDTF">2018-06-14T10:48:00Z</dcterms:created>
  <dcterms:modified xsi:type="dcterms:W3CDTF">2018-06-14T16:25:00Z</dcterms:modified>
</cp:coreProperties>
</file>